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90D9" w14:textId="79DBE1C1" w:rsidR="00420C58" w:rsidRDefault="006A69EE" w:rsidP="006A69EE">
      <w:pPr>
        <w:jc w:val="center"/>
        <w:rPr>
          <w:b/>
          <w:u w:val="single"/>
        </w:rPr>
      </w:pPr>
      <w:r w:rsidRPr="00CC525B">
        <w:rPr>
          <w:b/>
          <w:u w:val="single"/>
        </w:rPr>
        <w:t>1 Samuel 2</w:t>
      </w:r>
    </w:p>
    <w:p w14:paraId="5C45AD1A" w14:textId="51D2AEA4" w:rsidR="006A69EE" w:rsidRDefault="00B71A30" w:rsidP="006A69EE">
      <w:pPr>
        <w:jc w:val="center"/>
        <w:rPr>
          <w:b/>
        </w:rPr>
      </w:pPr>
      <w:r>
        <w:rPr>
          <w:b/>
          <w:u w:val="single"/>
        </w:rPr>
        <w:t>Even i</w:t>
      </w:r>
      <w:r w:rsidR="00420C58">
        <w:rPr>
          <w:b/>
          <w:u w:val="single"/>
        </w:rPr>
        <w:t>n the midst of decaying leadership, God is at work</w:t>
      </w:r>
    </w:p>
    <w:p w14:paraId="780EB2F5" w14:textId="224A9C2A" w:rsidR="006A69EE" w:rsidRDefault="006A69EE" w:rsidP="006A69EE">
      <w:pPr>
        <w:jc w:val="center"/>
        <w:rPr>
          <w:b/>
        </w:rPr>
      </w:pPr>
    </w:p>
    <w:p w14:paraId="03DF78DF" w14:textId="77777777" w:rsidR="00202976" w:rsidRDefault="006A69EE" w:rsidP="006A69EE">
      <w:r>
        <w:t xml:space="preserve"> </w:t>
      </w:r>
      <w:r w:rsidRPr="00CC525B">
        <w:t xml:space="preserve">1. </w:t>
      </w:r>
      <w:r w:rsidR="00202976" w:rsidRPr="00202976">
        <w:rPr>
          <w:b/>
          <w:bCs/>
        </w:rPr>
        <w:t>God supports humble people and opposes the proud.</w:t>
      </w:r>
      <w:r w:rsidR="00202976">
        <w:t xml:space="preserve"> </w:t>
      </w:r>
      <w:r>
        <w:t xml:space="preserve">Hannah had complete </w:t>
      </w:r>
    </w:p>
    <w:p w14:paraId="5F73128A" w14:textId="4332AA7B" w:rsidR="006A69EE" w:rsidRDefault="00202976" w:rsidP="006A69EE">
      <w:r>
        <w:rPr>
          <w:b/>
          <w:bCs/>
        </w:rPr>
        <w:t xml:space="preserve">     </w:t>
      </w:r>
      <w:r w:rsidR="006A69EE">
        <w:t xml:space="preserve">confidence in God’s ability to exalt the humble and humble the proud </w:t>
      </w:r>
      <w:r w:rsidR="00C31CB7">
        <w:t xml:space="preserve">- </w:t>
      </w:r>
      <w:r w:rsidR="006A69EE">
        <w:t>2:1-10</w:t>
      </w:r>
    </w:p>
    <w:p w14:paraId="09C3049B" w14:textId="77777777" w:rsidR="00123C5C" w:rsidRDefault="00123C5C" w:rsidP="006A69EE"/>
    <w:p w14:paraId="5C9B2574" w14:textId="77777777" w:rsidR="006A69EE" w:rsidRDefault="006A69EE" w:rsidP="006A69EE"/>
    <w:p w14:paraId="544D7422" w14:textId="77777777" w:rsidR="00420C58" w:rsidRDefault="006A69EE" w:rsidP="00420C58">
      <w:r>
        <w:t xml:space="preserve"> 2. </w:t>
      </w:r>
      <w:r w:rsidR="00420C58">
        <w:rPr>
          <w:b/>
          <w:bCs/>
        </w:rPr>
        <w:t xml:space="preserve">Spiritual victory comes from the Lord, not our strength. </w:t>
      </w:r>
      <w:r w:rsidR="00420C58">
        <w:t>We often gauge the</w:t>
      </w:r>
    </w:p>
    <w:p w14:paraId="3A6D13CB" w14:textId="77777777" w:rsidR="00420C58" w:rsidRDefault="00420C58" w:rsidP="00420C58">
      <w:r>
        <w:t xml:space="preserve">     seriousness of a problem by our evaluations as men. Hannah’s prayer reminds us of a   </w:t>
      </w:r>
    </w:p>
    <w:p w14:paraId="059D2B9D" w14:textId="19947292" w:rsidR="00420C58" w:rsidRDefault="00420C58" w:rsidP="00420C58">
      <w:r>
        <w:t xml:space="preserve">     common biblical truth; victory is often not to the strong - 2:9</w:t>
      </w:r>
    </w:p>
    <w:p w14:paraId="6EFC10B8" w14:textId="77777777" w:rsidR="00123C5C" w:rsidRDefault="00123C5C" w:rsidP="00420C58"/>
    <w:p w14:paraId="59D637E5" w14:textId="77777777" w:rsidR="00420C58" w:rsidRDefault="00420C58" w:rsidP="00420C58"/>
    <w:p w14:paraId="2F75A8F9" w14:textId="3F7023E7" w:rsidR="00202976" w:rsidRDefault="00420C58" w:rsidP="006A69EE">
      <w:r>
        <w:t xml:space="preserve"> </w:t>
      </w:r>
      <w:r w:rsidRPr="00420C58">
        <w:t>3.</w:t>
      </w:r>
      <w:r>
        <w:rPr>
          <w:b/>
          <w:bCs/>
        </w:rPr>
        <w:t xml:space="preserve"> </w:t>
      </w:r>
      <w:r w:rsidR="00202976">
        <w:rPr>
          <w:b/>
          <w:bCs/>
        </w:rPr>
        <w:t xml:space="preserve">Proper prayer rests on a proper knowledge of God. </w:t>
      </w:r>
      <w:r w:rsidR="006A69EE">
        <w:t>Hannah’s prayer should remind</w:t>
      </w:r>
    </w:p>
    <w:p w14:paraId="0A44A9C2" w14:textId="10E17149" w:rsidR="00202976" w:rsidRDefault="00202976" w:rsidP="006A69EE">
      <w:r>
        <w:t xml:space="preserve">    </w:t>
      </w:r>
      <w:r w:rsidR="00420C58">
        <w:t xml:space="preserve"> </w:t>
      </w:r>
      <w:r w:rsidR="006A69EE">
        <w:t>us of the importance of knowing what God is like in relation to our faith. A proper</w:t>
      </w:r>
    </w:p>
    <w:p w14:paraId="46F8AD81" w14:textId="571A6033" w:rsidR="006A69EE" w:rsidRDefault="00202976" w:rsidP="006A69EE">
      <w:r>
        <w:t xml:space="preserve">   </w:t>
      </w:r>
      <w:r w:rsidR="00420C58">
        <w:t xml:space="preserve"> </w:t>
      </w:r>
      <w:r>
        <w:t xml:space="preserve"> </w:t>
      </w:r>
      <w:r w:rsidR="006A69EE">
        <w:t xml:space="preserve">view of God adds peace and power to our lives </w:t>
      </w:r>
      <w:r w:rsidR="00C31CB7">
        <w:t xml:space="preserve">- </w:t>
      </w:r>
      <w:r w:rsidR="006A69EE">
        <w:t>2:1-10</w:t>
      </w:r>
    </w:p>
    <w:p w14:paraId="29E95A06" w14:textId="77777777" w:rsidR="00123C5C" w:rsidRDefault="00123C5C" w:rsidP="006A69EE"/>
    <w:p w14:paraId="4D2509F3" w14:textId="77777777" w:rsidR="006A69EE" w:rsidRDefault="006A69EE" w:rsidP="006A69EE"/>
    <w:p w14:paraId="403952B5" w14:textId="4C1E1A4D" w:rsidR="00830841" w:rsidRDefault="00420C58" w:rsidP="006A69EE">
      <w:r>
        <w:t xml:space="preserve"> </w:t>
      </w:r>
      <w:r w:rsidR="006A69EE">
        <w:t xml:space="preserve">4. </w:t>
      </w:r>
      <w:r w:rsidR="00830841">
        <w:rPr>
          <w:b/>
          <w:bCs/>
        </w:rPr>
        <w:t xml:space="preserve">Spiritual authority does not necessarily mean a spiritual person. </w:t>
      </w:r>
      <w:r w:rsidR="006A69EE">
        <w:t>Holding</w:t>
      </w:r>
      <w:r w:rsidR="00830841">
        <w:t xml:space="preserve"> </w:t>
      </w:r>
      <w:r w:rsidR="006A69EE">
        <w:t>an</w:t>
      </w:r>
    </w:p>
    <w:p w14:paraId="09C3C8F3" w14:textId="314DEA34" w:rsidR="00830841" w:rsidRDefault="00830841" w:rsidP="006A69EE">
      <w:r>
        <w:t xml:space="preserve">     </w:t>
      </w:r>
      <w:r w:rsidR="006A69EE">
        <w:t>important</w:t>
      </w:r>
      <w:r>
        <w:t xml:space="preserve"> </w:t>
      </w:r>
      <w:r w:rsidR="006A69EE">
        <w:t>religious position doesn’t necessarily mean we</w:t>
      </w:r>
      <w:r>
        <w:t>’</w:t>
      </w:r>
      <w:r w:rsidR="006A69EE">
        <w:t>re spiritual, or</w:t>
      </w:r>
      <w:r>
        <w:t xml:space="preserve"> </w:t>
      </w:r>
      <w:r w:rsidR="006A69EE">
        <w:t xml:space="preserve">even saved </w:t>
      </w:r>
      <w:r>
        <w:t>–</w:t>
      </w:r>
    </w:p>
    <w:p w14:paraId="72386832" w14:textId="47A90759" w:rsidR="006A69EE" w:rsidRDefault="00830841" w:rsidP="006A69EE">
      <w:r>
        <w:t xml:space="preserve">     </w:t>
      </w:r>
      <w:r w:rsidR="006A69EE">
        <w:t>2:12</w:t>
      </w:r>
    </w:p>
    <w:p w14:paraId="790241DE" w14:textId="782F5551" w:rsidR="006A69EE" w:rsidRDefault="006A69EE" w:rsidP="006A69EE"/>
    <w:p w14:paraId="4AE90D05" w14:textId="77777777" w:rsidR="00123C5C" w:rsidRDefault="00123C5C" w:rsidP="006A69EE"/>
    <w:p w14:paraId="7984AC0E" w14:textId="77777777" w:rsidR="00202976" w:rsidRDefault="006A69EE" w:rsidP="006A69EE">
      <w:r>
        <w:t xml:space="preserve"> 5. </w:t>
      </w:r>
      <w:r w:rsidR="00202976">
        <w:rPr>
          <w:b/>
          <w:bCs/>
        </w:rPr>
        <w:t xml:space="preserve">Some sins bring more serious consequences. </w:t>
      </w:r>
      <w:r>
        <w:t>It is clear from the text of 2:12-17 that</w:t>
      </w:r>
    </w:p>
    <w:p w14:paraId="075A2316" w14:textId="77777777" w:rsidR="00202976" w:rsidRDefault="00202976" w:rsidP="006A69EE">
      <w:r>
        <w:t xml:space="preserve">     </w:t>
      </w:r>
      <w:r w:rsidR="006A69EE">
        <w:t xml:space="preserve">in one sense, all sin is </w:t>
      </w:r>
      <w:r w:rsidR="006A69EE">
        <w:rPr>
          <w:u w:val="single"/>
        </w:rPr>
        <w:t>not</w:t>
      </w:r>
      <w:r w:rsidR="006A69EE">
        <w:t xml:space="preserve"> sin; that is, some sins are more serious (2 Sam. 24:10; John</w:t>
      </w:r>
    </w:p>
    <w:p w14:paraId="66A5DDA7" w14:textId="69A557C0" w:rsidR="006A69EE" w:rsidRDefault="00202976" w:rsidP="006A69EE">
      <w:r>
        <w:t xml:space="preserve">     </w:t>
      </w:r>
      <w:r w:rsidR="006A69EE">
        <w:t>19:10 vs. Rom. 3:22-23; James 2:10).</w:t>
      </w:r>
    </w:p>
    <w:p w14:paraId="07243FEA" w14:textId="77777777" w:rsidR="00123C5C" w:rsidRDefault="00123C5C" w:rsidP="006A69EE"/>
    <w:p w14:paraId="04354130" w14:textId="77777777" w:rsidR="006A69EE" w:rsidRDefault="006A69EE" w:rsidP="006A69EE"/>
    <w:p w14:paraId="0A128909" w14:textId="14B49B59" w:rsidR="006A69EE" w:rsidRDefault="006A69EE" w:rsidP="006A69EE">
      <w:r>
        <w:t xml:space="preserve"> 6. </w:t>
      </w:r>
      <w:r w:rsidR="00202976">
        <w:rPr>
          <w:b/>
          <w:bCs/>
        </w:rPr>
        <w:t>Our spirituality doesn’t guarantee it in our children</w:t>
      </w:r>
      <w:r w:rsidR="00FA18D1">
        <w:rPr>
          <w:b/>
          <w:bCs/>
        </w:rPr>
        <w:t xml:space="preserve"> -</w:t>
      </w:r>
      <w:r w:rsidR="00202976">
        <w:rPr>
          <w:b/>
          <w:bCs/>
        </w:rPr>
        <w:t xml:space="preserve"> </w:t>
      </w:r>
      <w:r>
        <w:t>2:12-17</w:t>
      </w:r>
    </w:p>
    <w:p w14:paraId="6FB866AB" w14:textId="77777777" w:rsidR="00123C5C" w:rsidRDefault="00123C5C" w:rsidP="006A69EE"/>
    <w:p w14:paraId="041FD366" w14:textId="77777777" w:rsidR="006A69EE" w:rsidRDefault="006A69EE" w:rsidP="006A69EE"/>
    <w:p w14:paraId="0484829A" w14:textId="77777777" w:rsidR="00420C58" w:rsidRDefault="006A69EE" w:rsidP="006A69EE">
      <w:r>
        <w:t xml:space="preserve"> 7. </w:t>
      </w:r>
      <w:r w:rsidR="00202976">
        <w:rPr>
          <w:b/>
          <w:bCs/>
        </w:rPr>
        <w:t xml:space="preserve">God is at work regardless of the sin of man. </w:t>
      </w:r>
      <w:r>
        <w:t xml:space="preserve">The contrast between vv. </w:t>
      </w:r>
      <w:r w:rsidR="00420C58">
        <w:t xml:space="preserve">12 and 13, as  </w:t>
      </w:r>
    </w:p>
    <w:p w14:paraId="45F6FBB2" w14:textId="77777777" w:rsidR="00420C58" w:rsidRDefault="00420C58" w:rsidP="006A69EE">
      <w:r>
        <w:t xml:space="preserve">     well as </w:t>
      </w:r>
      <w:r w:rsidR="006A69EE">
        <w:t>17 and 18</w:t>
      </w:r>
      <w:r>
        <w:t xml:space="preserve">, </w:t>
      </w:r>
      <w:r w:rsidR="006A69EE">
        <w:t xml:space="preserve">indicates that God was doing a work in spite of the corruption of </w:t>
      </w:r>
    </w:p>
    <w:p w14:paraId="4649A963" w14:textId="77777777" w:rsidR="00420C58" w:rsidRDefault="00420C58" w:rsidP="006A69EE">
      <w:r>
        <w:t xml:space="preserve">     </w:t>
      </w:r>
      <w:r w:rsidR="006A69EE">
        <w:t xml:space="preserve">the </w:t>
      </w:r>
      <w:r w:rsidR="00202976">
        <w:t xml:space="preserve">leadership in the </w:t>
      </w:r>
      <w:r w:rsidR="006A69EE">
        <w:t>priesthood. Israel</w:t>
      </w:r>
      <w:r w:rsidR="00202976">
        <w:t xml:space="preserve"> </w:t>
      </w:r>
      <w:r w:rsidR="006A69EE">
        <w:t>did not need to worry. God can take care of</w:t>
      </w:r>
    </w:p>
    <w:p w14:paraId="53FD9B36" w14:textId="104796F3" w:rsidR="006A69EE" w:rsidRDefault="00420C58" w:rsidP="006A69EE">
      <w:r>
        <w:t xml:space="preserve">     </w:t>
      </w:r>
      <w:r w:rsidR="006A69EE">
        <w:t>what He needs done.</w:t>
      </w:r>
    </w:p>
    <w:p w14:paraId="2576A040" w14:textId="77777777" w:rsidR="00123C5C" w:rsidRDefault="00123C5C" w:rsidP="006A69EE"/>
    <w:p w14:paraId="4338586F" w14:textId="77777777" w:rsidR="006A69EE" w:rsidRDefault="006A69EE" w:rsidP="006A69EE"/>
    <w:p w14:paraId="63A570CA" w14:textId="52EE8506" w:rsidR="006A69EE" w:rsidRDefault="006A69EE" w:rsidP="006A69EE">
      <w:r>
        <w:t xml:space="preserve"> 8. </w:t>
      </w:r>
      <w:r w:rsidR="00202976">
        <w:rPr>
          <w:b/>
          <w:bCs/>
        </w:rPr>
        <w:t>God rewards those who seek Him</w:t>
      </w:r>
      <w:r w:rsidR="00FA18D1">
        <w:rPr>
          <w:b/>
          <w:bCs/>
        </w:rPr>
        <w:t xml:space="preserve"> -</w:t>
      </w:r>
      <w:r w:rsidR="00202976">
        <w:rPr>
          <w:b/>
          <w:bCs/>
        </w:rPr>
        <w:t xml:space="preserve"> </w:t>
      </w:r>
      <w:r>
        <w:t>2:18-21 (see also v. 30b</w:t>
      </w:r>
      <w:r w:rsidR="00202976">
        <w:t>, Heb. 11:6</w:t>
      </w:r>
      <w:r>
        <w:t>)</w:t>
      </w:r>
    </w:p>
    <w:p w14:paraId="237225DA" w14:textId="77777777" w:rsidR="00123C5C" w:rsidRPr="007A6B2A" w:rsidRDefault="00123C5C" w:rsidP="006A69EE"/>
    <w:p w14:paraId="5CE4E6BF" w14:textId="77777777" w:rsidR="006A69EE" w:rsidRDefault="006A69EE" w:rsidP="006A69EE"/>
    <w:p w14:paraId="1D0266F0" w14:textId="77777777" w:rsidR="00FA18D1" w:rsidRDefault="006A69EE" w:rsidP="006A69EE">
      <w:r>
        <w:t xml:space="preserve"> 9. </w:t>
      </w:r>
      <w:r w:rsidR="00202976">
        <w:rPr>
          <w:b/>
          <w:bCs/>
        </w:rPr>
        <w:t>Parents need to realize that simply scolding children may not be enough</w:t>
      </w:r>
      <w:r w:rsidR="00FA18D1">
        <w:rPr>
          <w:b/>
          <w:bCs/>
        </w:rPr>
        <w:t xml:space="preserve"> - </w:t>
      </w:r>
      <w:r>
        <w:t>2:22-25</w:t>
      </w:r>
    </w:p>
    <w:p w14:paraId="7F40DEEC" w14:textId="4D339D54" w:rsidR="00FA18D1" w:rsidRDefault="00FA18D1" w:rsidP="006A69EE">
      <w:r>
        <w:t xml:space="preserve">     </w:t>
      </w:r>
      <w:r w:rsidR="006A69EE">
        <w:t xml:space="preserve">(This does not imply engaging in </w:t>
      </w:r>
      <w:r w:rsidR="006A69EE" w:rsidRPr="00106D06">
        <w:t>sinful</w:t>
      </w:r>
      <w:r w:rsidR="006A69EE">
        <w:t xml:space="preserve"> activities</w:t>
      </w:r>
      <w:r w:rsidR="00106D06">
        <w:t xml:space="preserve"> that involve abuse</w:t>
      </w:r>
      <w:r w:rsidR="006A69EE">
        <w:t>, only</w:t>
      </w:r>
      <w:r>
        <w:t xml:space="preserve"> </w:t>
      </w:r>
      <w:r w:rsidR="006A69EE">
        <w:t>that some</w:t>
      </w:r>
    </w:p>
    <w:p w14:paraId="27711FC3" w14:textId="77777777" w:rsidR="000F6E59" w:rsidRDefault="00FA18D1" w:rsidP="006A69EE">
      <w:r>
        <w:t xml:space="preserve">     </w:t>
      </w:r>
      <w:r w:rsidR="006A69EE">
        <w:t xml:space="preserve">behavior requires </w:t>
      </w:r>
      <w:r w:rsidR="000F6E59">
        <w:t xml:space="preserve">appropriate </w:t>
      </w:r>
      <w:r w:rsidR="006A69EE">
        <w:t>action</w:t>
      </w:r>
      <w:r w:rsidR="00420C58">
        <w:t xml:space="preserve"> </w:t>
      </w:r>
      <w:r w:rsidR="00106D06">
        <w:t xml:space="preserve">- </w:t>
      </w:r>
      <w:r w:rsidR="00420C58">
        <w:t>Pr. 13:24</w:t>
      </w:r>
      <w:r w:rsidR="00106D06">
        <w:t>; 22:6, 15; 23:13-14</w:t>
      </w:r>
      <w:r w:rsidR="006A69EE">
        <w:t>). See also 3:13; 2</w:t>
      </w:r>
    </w:p>
    <w:p w14:paraId="547526C5" w14:textId="1D9C5679" w:rsidR="006A69EE" w:rsidRDefault="000F6E59" w:rsidP="006A69EE">
      <w:r>
        <w:t xml:space="preserve">     </w:t>
      </w:r>
      <w:r w:rsidR="006A69EE">
        <w:t>Sam. 13:21.</w:t>
      </w:r>
      <w:r>
        <w:t xml:space="preserve"> </w:t>
      </w:r>
      <w:r w:rsidR="006A69EE">
        <w:t>Eli knew better v. 25.</w:t>
      </w:r>
    </w:p>
    <w:p w14:paraId="6D269867" w14:textId="7CB19123" w:rsidR="00123C5C" w:rsidRDefault="00123C5C" w:rsidP="006A69EE"/>
    <w:p w14:paraId="4319F74E" w14:textId="77777777" w:rsidR="00123C5C" w:rsidRDefault="00123C5C" w:rsidP="006A69EE"/>
    <w:p w14:paraId="2D5D374C" w14:textId="77777777" w:rsidR="006A69EE" w:rsidRDefault="006A69EE" w:rsidP="006A69EE"/>
    <w:p w14:paraId="5647AAD3" w14:textId="77777777" w:rsidR="00FA18D1" w:rsidRDefault="006A69EE" w:rsidP="006A69EE">
      <w:r>
        <w:lastRenderedPageBreak/>
        <w:t xml:space="preserve">10. </w:t>
      </w:r>
      <w:r w:rsidR="00FA18D1">
        <w:rPr>
          <w:b/>
          <w:bCs/>
        </w:rPr>
        <w:t xml:space="preserve">God may not allow a place for repentance. </w:t>
      </w:r>
      <w:r>
        <w:t>We should NOT assume</w:t>
      </w:r>
      <w:r w:rsidR="00FA18D1">
        <w:t xml:space="preserve"> </w:t>
      </w:r>
      <w:r>
        <w:t xml:space="preserve">God will </w:t>
      </w:r>
    </w:p>
    <w:p w14:paraId="7A3F28EE" w14:textId="56315476" w:rsidR="00FA18D1" w:rsidRDefault="00FA18D1" w:rsidP="006A69EE">
      <w:r>
        <w:t xml:space="preserve">      </w:t>
      </w:r>
      <w:r w:rsidR="006A69EE">
        <w:t>always allow repentance instead of</w:t>
      </w:r>
      <w:r>
        <w:t xml:space="preserve"> </w:t>
      </w:r>
      <w:r w:rsidR="006A69EE">
        <w:t>temporal punishment 2:25 (cf. Heb.</w:t>
      </w:r>
      <w:r>
        <w:t xml:space="preserve"> 1</w:t>
      </w:r>
      <w:r w:rsidR="006A69EE">
        <w:t xml:space="preserve">2:14-17). </w:t>
      </w:r>
    </w:p>
    <w:p w14:paraId="3D8206A3" w14:textId="77777777" w:rsidR="00123C5C" w:rsidRDefault="00123C5C" w:rsidP="006A69EE"/>
    <w:p w14:paraId="0369951A" w14:textId="77777777" w:rsidR="006A69EE" w:rsidRDefault="006A69EE" w:rsidP="006A69EE"/>
    <w:p w14:paraId="251C84CA" w14:textId="7209CA04" w:rsidR="005B12A0" w:rsidRDefault="006A69EE" w:rsidP="006A69EE">
      <w:r>
        <w:t xml:space="preserve">11. </w:t>
      </w:r>
      <w:r w:rsidR="00FA18D1">
        <w:rPr>
          <w:b/>
          <w:bCs/>
        </w:rPr>
        <w:t xml:space="preserve">If we harden our hearts to God, God may harden them </w:t>
      </w:r>
      <w:r w:rsidR="00461B4E">
        <w:rPr>
          <w:b/>
          <w:bCs/>
        </w:rPr>
        <w:t xml:space="preserve">further </w:t>
      </w:r>
      <w:r>
        <w:t>– 2:25 (Pharaoh).</w:t>
      </w:r>
    </w:p>
    <w:p w14:paraId="4FC83E15" w14:textId="77777777" w:rsidR="005B12A0" w:rsidRDefault="005B12A0" w:rsidP="006A69EE">
      <w:r>
        <w:t xml:space="preserve">      </w:t>
      </w:r>
      <w:r w:rsidR="006A69EE">
        <w:t>Freedom from sin</w:t>
      </w:r>
      <w:r w:rsidR="00A704DF">
        <w:t>, and its consequences, is</w:t>
      </w:r>
      <w:r w:rsidR="006A69EE">
        <w:t xml:space="preserve"> a blessing. See also Rom. 1:18,</w:t>
      </w:r>
      <w:r w:rsidR="00A704DF">
        <w:t xml:space="preserve"> </w:t>
      </w:r>
      <w:r w:rsidR="006A69EE">
        <w:t>24,</w:t>
      </w:r>
      <w:r w:rsidR="00FA18D1">
        <w:t xml:space="preserve"> </w:t>
      </w:r>
      <w:r w:rsidR="006A69EE">
        <w:t>26,</w:t>
      </w:r>
    </w:p>
    <w:p w14:paraId="0489B97A" w14:textId="5A07BE4D" w:rsidR="006A69EE" w:rsidRDefault="005B12A0" w:rsidP="006A69EE">
      <w:r>
        <w:t xml:space="preserve">      </w:t>
      </w:r>
      <w:r w:rsidR="006A69EE">
        <w:t>and 28</w:t>
      </w:r>
      <w:r w:rsidR="00A704DF">
        <w:t xml:space="preserve">; Prov. </w:t>
      </w:r>
      <w:r w:rsidR="00461B4E">
        <w:t>20:12; Mt. 13:11-17; Heb. 3:7-13</w:t>
      </w:r>
      <w:r w:rsidR="00371925">
        <w:t xml:space="preserve"> </w:t>
      </w:r>
    </w:p>
    <w:p w14:paraId="4415A6D8" w14:textId="77777777" w:rsidR="00123C5C" w:rsidRPr="007A6B2A" w:rsidRDefault="00123C5C" w:rsidP="006A69EE"/>
    <w:p w14:paraId="329D252F" w14:textId="77777777" w:rsidR="006A69EE" w:rsidRDefault="006A69EE" w:rsidP="006A69EE"/>
    <w:p w14:paraId="5A70B337" w14:textId="77777777" w:rsidR="00A704DF" w:rsidRDefault="006A69EE" w:rsidP="006A69EE">
      <w:r>
        <w:t xml:space="preserve">12. </w:t>
      </w:r>
      <w:r w:rsidR="00A704DF">
        <w:rPr>
          <w:b/>
          <w:bCs/>
        </w:rPr>
        <w:t xml:space="preserve">Refusing to honor our parents is serious to God - </w:t>
      </w:r>
      <w:r>
        <w:t>2:25 Note that “because” of v. 25</w:t>
      </w:r>
    </w:p>
    <w:p w14:paraId="51A847D3" w14:textId="0DAE82B7" w:rsidR="006A69EE" w:rsidRDefault="00A704DF" w:rsidP="006A69EE">
      <w:r>
        <w:t xml:space="preserve">      </w:t>
      </w:r>
      <w:r w:rsidR="006A69EE">
        <w:t>should probably be translated</w:t>
      </w:r>
      <w:r>
        <w:t xml:space="preserve"> </w:t>
      </w:r>
      <w:r w:rsidR="006A69EE">
        <w:t>“therefore”</w:t>
      </w:r>
      <w:r>
        <w:t xml:space="preserve"> (Eph. 6:1-3).</w:t>
      </w:r>
    </w:p>
    <w:p w14:paraId="7AD95C93" w14:textId="77777777" w:rsidR="00123C5C" w:rsidRPr="007A6B2A" w:rsidRDefault="00123C5C" w:rsidP="006A69EE"/>
    <w:p w14:paraId="3FD85BFE" w14:textId="77777777" w:rsidR="006A69EE" w:rsidRDefault="006A69EE" w:rsidP="006A69EE"/>
    <w:p w14:paraId="249DCB6D" w14:textId="77777777" w:rsidR="007D797A" w:rsidRDefault="006A69EE" w:rsidP="006A69EE">
      <w:pPr>
        <w:rPr>
          <w:b/>
          <w:bCs/>
        </w:rPr>
      </w:pPr>
      <w:r>
        <w:t xml:space="preserve">13. </w:t>
      </w:r>
      <w:r w:rsidR="007D797A">
        <w:rPr>
          <w:b/>
          <w:bCs/>
        </w:rPr>
        <w:t>Not only are some sins more serious, but their consequences may be more</w:t>
      </w:r>
    </w:p>
    <w:p w14:paraId="6A4E0027" w14:textId="7FC17925" w:rsidR="006A69EE" w:rsidRDefault="007D797A" w:rsidP="006A69EE">
      <w:r>
        <w:rPr>
          <w:b/>
          <w:bCs/>
        </w:rPr>
        <w:t xml:space="preserve">      immediate and/or longer lasting - </w:t>
      </w:r>
      <w:r w:rsidR="006A69EE">
        <w:t>2:27-36. See also Luke 12:48b!</w:t>
      </w:r>
    </w:p>
    <w:p w14:paraId="3C51897C" w14:textId="77777777" w:rsidR="00123C5C" w:rsidRDefault="00123C5C" w:rsidP="006A69EE"/>
    <w:p w14:paraId="4D68D30D" w14:textId="77777777" w:rsidR="006A69EE" w:rsidRDefault="006A69EE" w:rsidP="006A69EE"/>
    <w:p w14:paraId="23B41E6B" w14:textId="77777777" w:rsidR="007D797A" w:rsidRDefault="006A69EE" w:rsidP="006A69EE">
      <w:r>
        <w:t xml:space="preserve">14. </w:t>
      </w:r>
      <w:r w:rsidR="007D797A">
        <w:rPr>
          <w:b/>
          <w:bCs/>
        </w:rPr>
        <w:t xml:space="preserve">Loving our children is good; putting them ahead of God is not - </w:t>
      </w:r>
      <w:r>
        <w:t>2:29. See also</w:t>
      </w:r>
    </w:p>
    <w:p w14:paraId="58BDBFE1" w14:textId="77777777" w:rsidR="007D797A" w:rsidRDefault="007D797A" w:rsidP="006A69EE">
      <w:r>
        <w:t xml:space="preserve">      </w:t>
      </w:r>
      <w:r w:rsidR="006A69EE">
        <w:t>3:13 and Lk. 14:25-33 as well as Pr. 3:11-12; 13:24; 19:18; 20:30; 23:13-14.</w:t>
      </w:r>
      <w:r>
        <w:t xml:space="preserve">    </w:t>
      </w:r>
    </w:p>
    <w:p w14:paraId="49756F5E" w14:textId="535425DB" w:rsidR="006A69EE" w:rsidRDefault="007D797A" w:rsidP="006A69EE">
      <w:r>
        <w:t xml:space="preserve">      </w:t>
      </w:r>
      <w:r w:rsidR="006A69EE">
        <w:t>Appropriate discipline is not contrary to love.</w:t>
      </w:r>
    </w:p>
    <w:p w14:paraId="14412402" w14:textId="2C3FF52F" w:rsidR="00057559" w:rsidRDefault="00057559" w:rsidP="006A69EE"/>
    <w:p w14:paraId="2CADE457" w14:textId="261DB666" w:rsidR="00057559" w:rsidRDefault="00057559" w:rsidP="006A69EE"/>
    <w:p w14:paraId="5CEB23E5" w14:textId="6E6BCF49" w:rsidR="00057559" w:rsidRPr="00057559" w:rsidRDefault="00057559" w:rsidP="00057559">
      <w:pPr>
        <w:jc w:val="center"/>
        <w:rPr>
          <w:b/>
          <w:bCs/>
          <w:u w:val="single"/>
        </w:rPr>
      </w:pPr>
      <w:r w:rsidRPr="00057559">
        <w:rPr>
          <w:b/>
          <w:bCs/>
          <w:u w:val="single"/>
        </w:rPr>
        <w:t>Additional Notes</w:t>
      </w:r>
    </w:p>
    <w:p w14:paraId="07B1D8D2" w14:textId="77777777" w:rsidR="00CD6FCA" w:rsidRDefault="00CD6FCA"/>
    <w:sectPr w:rsidR="00CD6FCA" w:rsidSect="005B533F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85E5D"/>
    <w:multiLevelType w:val="hybridMultilevel"/>
    <w:tmpl w:val="E15A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EE"/>
    <w:rsid w:val="00057559"/>
    <w:rsid w:val="000F5262"/>
    <w:rsid w:val="000F6E59"/>
    <w:rsid w:val="00106D06"/>
    <w:rsid w:val="00123C5C"/>
    <w:rsid w:val="00133216"/>
    <w:rsid w:val="00202976"/>
    <w:rsid w:val="00235D21"/>
    <w:rsid w:val="00371925"/>
    <w:rsid w:val="00420C58"/>
    <w:rsid w:val="00461B4E"/>
    <w:rsid w:val="005B12A0"/>
    <w:rsid w:val="006A69EE"/>
    <w:rsid w:val="007D797A"/>
    <w:rsid w:val="00830841"/>
    <w:rsid w:val="00A704DF"/>
    <w:rsid w:val="00AF7705"/>
    <w:rsid w:val="00B1495F"/>
    <w:rsid w:val="00B71A30"/>
    <w:rsid w:val="00C17048"/>
    <w:rsid w:val="00C31CB7"/>
    <w:rsid w:val="00CD6FCA"/>
    <w:rsid w:val="00FA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82D6"/>
  <w15:chartTrackingRefBased/>
  <w15:docId w15:val="{9B649C05-08E1-456F-A317-4A925C7C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9EE"/>
    <w:pPr>
      <w:spacing w:after="0" w:line="240" w:lineRule="auto"/>
    </w:pPr>
    <w:rPr>
      <w:rFonts w:ascii="Times New Roman" w:eastAsia="Times New Roman" w:hAnsi="Times New Roman" w:cs="Times New Roman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9EE"/>
    <w:pPr>
      <w:spacing w:after="160" w:line="259" w:lineRule="auto"/>
      <w:ind w:left="720"/>
      <w:contextualSpacing/>
    </w:pPr>
    <w:rPr>
      <w:rFonts w:ascii="Arial" w:eastAsia="Calibri" w:hAnsi="Arial" w:cs="Arial"/>
      <w:bCs/>
    </w:rPr>
  </w:style>
  <w:style w:type="paragraph" w:customStyle="1" w:styleId="chapter-1">
    <w:name w:val="chapter-1"/>
    <w:basedOn w:val="Normal"/>
    <w:rsid w:val="00C17048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C17048"/>
  </w:style>
  <w:style w:type="paragraph" w:customStyle="1" w:styleId="line">
    <w:name w:val="line"/>
    <w:basedOn w:val="Normal"/>
    <w:rsid w:val="00C17048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C1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6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2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5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Allie Knouse</cp:lastModifiedBy>
  <cp:revision>2</cp:revision>
  <dcterms:created xsi:type="dcterms:W3CDTF">2022-02-25T20:38:00Z</dcterms:created>
  <dcterms:modified xsi:type="dcterms:W3CDTF">2022-02-25T20:38:00Z</dcterms:modified>
</cp:coreProperties>
</file>